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AC50E7" w:rsidRDefault="00F03F65" w:rsidP="00F03F65">
      <w:pPr>
        <w:rPr>
          <w:rFonts w:ascii="Lato Light" w:hAnsi="Lato Light" w:cs="Lato Light"/>
          <w:b/>
        </w:rPr>
      </w:pPr>
      <w:r w:rsidRPr="00AC50E7">
        <w:rPr>
          <w:rFonts w:ascii="Lato Light" w:hAnsi="Lato Light" w:cs="Lato Light"/>
          <w:b/>
          <w:sz w:val="36"/>
          <w:szCs w:val="36"/>
        </w:rPr>
        <w:tab/>
      </w:r>
      <w:r w:rsidRPr="00AC50E7">
        <w:rPr>
          <w:rFonts w:ascii="Lato Light" w:hAnsi="Lato Light" w:cs="Lato Light"/>
          <w:b/>
          <w:sz w:val="36"/>
          <w:szCs w:val="36"/>
        </w:rPr>
        <w:tab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1"/>
        <w:gridCol w:w="243"/>
        <w:gridCol w:w="4039"/>
        <w:gridCol w:w="2340"/>
      </w:tblGrid>
      <w:tr w:rsidR="00A44D87" w:rsidRPr="00AC50E7" w:rsidTr="00AC50E7">
        <w:tc>
          <w:tcPr>
            <w:tcW w:w="1485" w:type="pct"/>
            <w:gridSpan w:val="2"/>
            <w:shd w:val="clear" w:color="auto" w:fill="71C5DA"/>
          </w:tcPr>
          <w:p w:rsidR="00A44D87" w:rsidRPr="00AC50E7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71C5DA"/>
          </w:tcPr>
          <w:p w:rsidR="00A44D87" w:rsidRPr="00AC50E7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C50E7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C50E7" w:rsidTr="00AC50E7">
        <w:tc>
          <w:tcPr>
            <w:tcW w:w="1351" w:type="pct"/>
            <w:shd w:val="clear" w:color="auto" w:fill="auto"/>
          </w:tcPr>
          <w:p w:rsidR="00F03F65" w:rsidRPr="00AC50E7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C50E7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649" w:type="pct"/>
            <w:gridSpan w:val="3"/>
            <w:shd w:val="clear" w:color="auto" w:fill="auto"/>
          </w:tcPr>
          <w:p w:rsidR="00F03F65" w:rsidRPr="00AC50E7" w:rsidRDefault="001660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9</w:t>
            </w:r>
            <w:r w:rsidR="009E0812" w:rsidRPr="00AC50E7">
              <w:rPr>
                <w:rFonts w:ascii="Lato Light" w:hAnsi="Lato Light" w:cs="Lato Light"/>
                <w:sz w:val="20"/>
                <w:szCs w:val="20"/>
              </w:rPr>
              <w:t xml:space="preserve">. Klima i vegetacija </w:t>
            </w:r>
          </w:p>
        </w:tc>
      </w:tr>
      <w:tr w:rsidR="00F03F65" w:rsidRPr="00AC50E7" w:rsidTr="00AC50E7">
        <w:tc>
          <w:tcPr>
            <w:tcW w:w="1351" w:type="pct"/>
            <w:shd w:val="clear" w:color="auto" w:fill="auto"/>
          </w:tcPr>
          <w:p w:rsidR="00F03F65" w:rsidRPr="00AC50E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649" w:type="pct"/>
            <w:gridSpan w:val="3"/>
            <w:shd w:val="clear" w:color="auto" w:fill="auto"/>
          </w:tcPr>
          <w:p w:rsidR="00F03F65" w:rsidRPr="00AC50E7" w:rsidRDefault="009E081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C50E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C50E7" w:rsidTr="00AC50E7">
        <w:tc>
          <w:tcPr>
            <w:tcW w:w="1351" w:type="pct"/>
            <w:shd w:val="clear" w:color="auto" w:fill="auto"/>
          </w:tcPr>
          <w:p w:rsidR="00551CEF" w:rsidRPr="00AC50E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C50E7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C50E7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649" w:type="pct"/>
            <w:gridSpan w:val="3"/>
            <w:shd w:val="clear" w:color="auto" w:fill="auto"/>
          </w:tcPr>
          <w:p w:rsidR="00F03F65" w:rsidRPr="00AC50E7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C50E7" w:rsidTr="00AC50E7">
        <w:trPr>
          <w:trHeight w:val="588"/>
        </w:trPr>
        <w:tc>
          <w:tcPr>
            <w:tcW w:w="1351" w:type="pct"/>
            <w:shd w:val="clear" w:color="auto" w:fill="71C5DA"/>
          </w:tcPr>
          <w:p w:rsidR="007A34FA" w:rsidRPr="00AC50E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C50E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C50E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C50E7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60" w:type="pct"/>
            <w:gridSpan w:val="2"/>
            <w:shd w:val="clear" w:color="auto" w:fill="71C5DA"/>
          </w:tcPr>
          <w:p w:rsidR="007A34FA" w:rsidRPr="00AC50E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C50E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71C5DA"/>
          </w:tcPr>
          <w:p w:rsidR="007A34FA" w:rsidRPr="00AC50E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C50E7" w:rsidTr="00AC50E7">
        <w:trPr>
          <w:trHeight w:val="1627"/>
        </w:trPr>
        <w:tc>
          <w:tcPr>
            <w:tcW w:w="1351" w:type="pct"/>
            <w:shd w:val="clear" w:color="auto" w:fill="auto"/>
          </w:tcPr>
          <w:p w:rsidR="00CC3F70" w:rsidRPr="00AC50E7" w:rsidRDefault="009E0812" w:rsidP="009E08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B.A.7.1.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Učenik analizira prirodno-geografska obilježja Europe i objašnjava njihov utjecaj na naseljenost i gospodarske aktivnosti.</w:t>
            </w:r>
          </w:p>
          <w:p w:rsidR="00CC3F70" w:rsidRPr="00AC50E7" w:rsidRDefault="009E0812" w:rsidP="009E0812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>obrazlaže utjecaj klimatskih čimbenika na klimu, uspoređuje najzastupljenije tipove klime s pomoću klimatskih dijagrama te navodi i opisuje pripadajuću vegetaciju</w:t>
            </w: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C50E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360" w:type="pct"/>
            <w:gridSpan w:val="2"/>
            <w:shd w:val="clear" w:color="auto" w:fill="auto"/>
          </w:tcPr>
          <w:p w:rsidR="009E0812" w:rsidRPr="00AC50E7" w:rsidRDefault="009E0812" w:rsidP="009E0812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odgovara</w:t>
            </w:r>
            <w:r w:rsidRPr="00AC50E7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 pitanja učitelja</w:t>
            </w:r>
          </w:p>
          <w:p w:rsidR="009E0812" w:rsidRPr="00AC50E7" w:rsidRDefault="009E0812" w:rsidP="009E0812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definira </w:t>
            </w:r>
            <w:r w:rsidRPr="00AC50E7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pojam klima</w:t>
            </w:r>
          </w:p>
          <w:p w:rsidR="009E0812" w:rsidRPr="00AC50E7" w:rsidRDefault="009E0812" w:rsidP="009E0812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razliku između klimatskih elemenata i čimbenika</w:t>
            </w:r>
          </w:p>
          <w:p w:rsidR="009E0812" w:rsidRPr="00AC50E7" w:rsidRDefault="009E0812" w:rsidP="009E0812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zadatak izrađen u digitalnom alatu </w:t>
            </w:r>
            <w:proofErr w:type="spellStart"/>
            <w:r w:rsidRPr="00AC50E7">
              <w:rPr>
                <w:rFonts w:ascii="Lato Light" w:hAnsi="Lato Light" w:cs="Lato Light"/>
                <w:sz w:val="20"/>
                <w:szCs w:val="20"/>
              </w:rPr>
              <w:t>Wordwall</w:t>
            </w:r>
            <w:proofErr w:type="spellEnd"/>
          </w:p>
          <w:bookmarkStart w:id="0" w:name="_Hlk66990777"/>
          <w:p w:rsidR="009E0812" w:rsidRPr="00AC50E7" w:rsidRDefault="00022A90" w:rsidP="009E081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C50E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begin"/>
            </w:r>
            <w:r w:rsidR="009E0812" w:rsidRPr="00AC50E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instrText xml:space="preserve"> HYPERLINK "https://wordwall.net/hr/resource/12930499" </w:instrText>
            </w:r>
            <w:r w:rsidRPr="00AC50E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separate"/>
            </w:r>
            <w:r w:rsidR="009E0812" w:rsidRPr="00AC50E7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https://wordwall.net/hr/resource/12930499</w:t>
            </w:r>
            <w:r w:rsidRPr="00AC50E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end"/>
            </w:r>
            <w:bookmarkEnd w:id="0"/>
          </w:p>
          <w:p w:rsidR="0065074D" w:rsidRPr="00AC50E7" w:rsidRDefault="009E0812" w:rsidP="009E081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formira 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skupine</w:t>
            </w:r>
          </w:p>
          <w:p w:rsidR="009E0812" w:rsidRPr="00AC50E7" w:rsidRDefault="009E0812" w:rsidP="009E0812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dogovara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strategiju rješavanja problemskog zadatka s ostalim učenicima u skupini</w:t>
            </w:r>
          </w:p>
          <w:p w:rsidR="009E0812" w:rsidRPr="00AC50E7" w:rsidRDefault="009E0812" w:rsidP="009E0812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predlaže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izvore kojima će se koristiti tijekom rješavanja problemskog zadatka</w:t>
            </w:r>
          </w:p>
          <w:p w:rsidR="009E0812" w:rsidRPr="00AC50E7" w:rsidRDefault="009E0812" w:rsidP="009E0812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čita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tekst u udžbeniku na str. 34. i 35.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sadržaj tematske karte u udžbeniku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koristi se</w:t>
            </w:r>
            <w:r w:rsidRPr="00AC50E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pouzdanim digitalnim izvorima znanja kako bi riješio zadatak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objašnjava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utjecaj pojedinih klimatskih čimbenika na obilježja klime rješavanjem problemskog zadatka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raspravlja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, </w:t>
            </w: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argumentira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</w:t>
            </w: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usuglašava 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unutar skupine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razvrstava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tvrdnje u odgovarajući stupac (Prilog 1. i 2.)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predstavnik svake skupine </w:t>
            </w: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obilazi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ostale skupine i </w:t>
            </w: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uspoređuje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svoje skupine s odgovorima ostalih skupina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dvojbene odgovore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usuglašava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zapisuje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točna rješenja u bilježnicu</w:t>
            </w:r>
          </w:p>
          <w:p w:rsidR="009E0812" w:rsidRPr="00AC50E7" w:rsidRDefault="009E0812" w:rsidP="009E0812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ispunjava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listu za procjenu</w:t>
            </w:r>
          </w:p>
        </w:tc>
        <w:tc>
          <w:tcPr>
            <w:tcW w:w="1290" w:type="pct"/>
            <w:shd w:val="clear" w:color="auto" w:fill="auto"/>
          </w:tcPr>
          <w:p w:rsidR="007A34FA" w:rsidRPr="00AC50E7" w:rsidRDefault="009E0812" w:rsidP="009E0812">
            <w:pPr>
              <w:numPr>
                <w:ilvl w:val="0"/>
                <w:numId w:val="30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- lista za procjenu (Prilog 3.)</w:t>
            </w:r>
          </w:p>
        </w:tc>
      </w:tr>
    </w:tbl>
    <w:p w:rsidR="00AC50E7" w:rsidRDefault="00AC50E7" w:rsidP="00F03F65">
      <w:pPr>
        <w:rPr>
          <w:rFonts w:ascii="Lato Light" w:hAnsi="Lato Light" w:cs="Lato Light"/>
        </w:rPr>
      </w:pPr>
    </w:p>
    <w:p w:rsidR="00AC50E7" w:rsidRDefault="00AC50E7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F03F65" w:rsidRPr="00AC50E7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AC50E7" w:rsidTr="00AC50E7">
        <w:tc>
          <w:tcPr>
            <w:tcW w:w="9180" w:type="dxa"/>
            <w:shd w:val="clear" w:color="auto" w:fill="auto"/>
          </w:tcPr>
          <w:p w:rsidR="00692898" w:rsidRPr="00AC50E7" w:rsidRDefault="00692898" w:rsidP="009E0812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9E0812" w:rsidRPr="00AC50E7" w:rsidRDefault="009E0812" w:rsidP="009E0812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9E0812" w:rsidRPr="00AC50E7" w:rsidRDefault="009E0812" w:rsidP="009E0812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9E0812" w:rsidRPr="00AC50E7" w:rsidRDefault="009E0812" w:rsidP="009E0812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3.4.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 xml:space="preserve"> Suradnički uči i radi u timu.</w:t>
            </w:r>
          </w:p>
          <w:p w:rsidR="009E0812" w:rsidRPr="00AC50E7" w:rsidRDefault="009E0812" w:rsidP="009E0812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9E0812" w:rsidRPr="00AC50E7" w:rsidRDefault="009E0812" w:rsidP="009E0812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C50E7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9E0812" w:rsidRPr="00AC50E7" w:rsidRDefault="009E0812" w:rsidP="009E0812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9E0812" w:rsidRPr="00AC50E7" w:rsidRDefault="009E0812" w:rsidP="009E0812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AC50E7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AC50E7" w:rsidRDefault="009E0812" w:rsidP="009E0812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Default="00692898" w:rsidP="00F03F65">
      <w:pPr>
        <w:rPr>
          <w:rFonts w:ascii="Lato Light" w:hAnsi="Lato Light" w:cs="Lato Light"/>
        </w:rPr>
      </w:pPr>
    </w:p>
    <w:p w:rsidR="00AC50E7" w:rsidRPr="00AC50E7" w:rsidRDefault="00AC50E7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AC50E7" w:rsidTr="00AC50E7">
        <w:tc>
          <w:tcPr>
            <w:tcW w:w="9180" w:type="dxa"/>
            <w:shd w:val="clear" w:color="auto" w:fill="auto"/>
          </w:tcPr>
          <w:p w:rsidR="00F03F65" w:rsidRPr="00DA33F8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DA33F8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DA33F8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DA33F8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9E0812" w:rsidRPr="00DA33F8" w:rsidRDefault="009E0812" w:rsidP="00AC50E7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DA33F8">
              <w:rPr>
                <w:rFonts w:ascii="Lato Light" w:eastAsia="Calibri" w:hAnsi="Lato Light" w:cs="Lato Light"/>
                <w:b/>
                <w:lang w:eastAsia="en-US"/>
              </w:rPr>
              <w:t>Klima i vegetacija</w:t>
            </w:r>
          </w:p>
          <w:p w:rsidR="00AC50E7" w:rsidRPr="00AC50E7" w:rsidRDefault="00AC50E7" w:rsidP="00AC50E7">
            <w:pPr>
              <w:jc w:val="center"/>
              <w:rPr>
                <w:rFonts w:ascii="Lato Light" w:eastAsia="Calibri" w:hAnsi="Lato Light" w:cs="Lato Light"/>
                <w:b/>
                <w:color w:val="33A8C3"/>
                <w:sz w:val="20"/>
                <w:szCs w:val="20"/>
                <w:lang w:eastAsia="en-US"/>
              </w:rPr>
            </w:pPr>
          </w:p>
          <w:p w:rsidR="009E0812" w:rsidRPr="00AC50E7" w:rsidRDefault="009E0812" w:rsidP="009E0812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/>
            </w:tblPr>
            <w:tblGrid>
              <w:gridCol w:w="2988"/>
              <w:gridCol w:w="2922"/>
              <w:gridCol w:w="3044"/>
            </w:tblGrid>
            <w:tr w:rsidR="009E0812" w:rsidRPr="00AC50E7" w:rsidTr="00E925DB">
              <w:trPr>
                <w:trHeight w:val="545"/>
              </w:trPr>
              <w:tc>
                <w:tcPr>
                  <w:tcW w:w="4740" w:type="dxa"/>
                  <w:shd w:val="clear" w:color="auto" w:fill="71C5DA"/>
                </w:tcPr>
                <w:p w:rsidR="009E0812" w:rsidRPr="00AC50E7" w:rsidRDefault="009E0812" w:rsidP="009E081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UVIJEK ISTINITO</w:t>
                  </w:r>
                </w:p>
              </w:tc>
              <w:tc>
                <w:tcPr>
                  <w:tcW w:w="4740" w:type="dxa"/>
                  <w:shd w:val="clear" w:color="auto" w:fill="71C5DA"/>
                </w:tcPr>
                <w:p w:rsidR="009E0812" w:rsidRPr="00AC50E7" w:rsidRDefault="009E0812" w:rsidP="009E081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PONEKAD ISTINITO</w:t>
                  </w:r>
                </w:p>
              </w:tc>
              <w:tc>
                <w:tcPr>
                  <w:tcW w:w="4740" w:type="dxa"/>
                  <w:shd w:val="clear" w:color="auto" w:fill="71C5DA"/>
                </w:tcPr>
                <w:p w:rsidR="009E0812" w:rsidRPr="00AC50E7" w:rsidRDefault="009E0812" w:rsidP="009E081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NIKADA ISTINITO</w:t>
                  </w:r>
                </w:p>
              </w:tc>
            </w:tr>
            <w:tr w:rsidR="009E0812" w:rsidRPr="00AC50E7" w:rsidTr="00E925DB">
              <w:trPr>
                <w:trHeight w:val="1625"/>
              </w:trPr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color w:val="000000"/>
                      <w:sz w:val="20"/>
                      <w:szCs w:val="20"/>
                      <w:lang w:eastAsia="en-US"/>
                    </w:rPr>
                    <w:t>Područja na zapadu Europe između 50⁰ i 60⁰ sjeverno od ekvatora imaju veću srednju godišnju količinu padalina u odnosu na područja na istoj udaljenosti od ekvatora na istoku Europe.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Udaljenost od ekvatora uvijek je najvažniji čimbenik koji utječe na klimu Europe.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U odnosu na London zime su u Moskvi toplije, a ljeta hladnija.</w:t>
                  </w:r>
                </w:p>
              </w:tc>
            </w:tr>
            <w:tr w:rsidR="009E0812" w:rsidRPr="00AC50E7" w:rsidTr="00E925DB"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Na klimu Zapadne Europe najviše utječu stalni zapadni vjetrovi i topla Golfska struja.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Područja Europe u sjevernom umjerenom pojasu imaju isti tip klime.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Topla Golfska struja ne utječe na klimu na sjeveru Europe.</w:t>
                  </w:r>
                </w:p>
              </w:tc>
            </w:tr>
            <w:tr w:rsidR="009E0812" w:rsidRPr="00AC50E7" w:rsidTr="00E925DB"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Utjecaj Sredozemnog mora na klimu Južne Europe ograničen je na uski obalni pojas.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Vjetar koji puše s mora na kopno rashlađivati će priobalje.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U Europi prevladavaju snježno-šumske klime.</w:t>
                  </w:r>
                </w:p>
              </w:tc>
            </w:tr>
            <w:tr w:rsidR="009E0812" w:rsidRPr="00AC50E7" w:rsidTr="00E925DB"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Ako uspoređujemo dva grada Europe koja se nalaze na istoj udaljenosti od ekvatora, onaj grad koji se nalazi na obali Atlantskog oceana ljeti će imati nižu srednju dnevnu temperaturu zraka, a zimi višu srednju dnevnu temperaturu zraka od grada koji se nalazi u unutrašnjosti Europe.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Temperatura s porastom nadmorske visine raste.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U Europi se </w:t>
                  </w:r>
                  <w:proofErr w:type="spellStart"/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kontinentalnost</w:t>
                  </w:r>
                  <w:proofErr w:type="spellEnd"/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smanjuje od zapada prema istoku.</w:t>
                  </w:r>
                </w:p>
              </w:tc>
            </w:tr>
            <w:tr w:rsidR="009E0812" w:rsidRPr="00AC50E7" w:rsidTr="00E925DB"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Na klimu Europe tokom cijele godine utječu i područja dugotrajnog niskoga ili visokoga tlaka (ciklone i anticiklone).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Morske struje omogućuju jače isparavanje pa je zrak nad njima vlažniji.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9E0812" w:rsidRPr="00AC50E7" w:rsidRDefault="009E0812" w:rsidP="00AC50E7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AC50E7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Pariz ima veću amplitudu temperature u odnosu na Prag. </w:t>
                  </w:r>
                </w:p>
              </w:tc>
            </w:tr>
          </w:tbl>
          <w:p w:rsidR="009E0812" w:rsidRPr="00AC50E7" w:rsidRDefault="009E0812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AC50E7" w:rsidRDefault="00AC50E7" w:rsidP="009E0812">
      <w:pPr>
        <w:spacing w:after="200" w:line="276" w:lineRule="auto"/>
        <w:contextualSpacing/>
        <w:rPr>
          <w:rFonts w:ascii="Lato Light" w:hAnsi="Lato Light" w:cs="Lato Light"/>
        </w:rPr>
      </w:pPr>
    </w:p>
    <w:p w:rsidR="00AC50E7" w:rsidRDefault="00AC50E7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9E0812" w:rsidRPr="001D7D9F" w:rsidRDefault="009E0812" w:rsidP="009E0812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1D7D9F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1. List papira A4 podijeljen na stupce uvijek istinito/ponekad istinito/nikada istinito</w:t>
      </w:r>
    </w:p>
    <w:p w:rsidR="009E0812" w:rsidRPr="00AC50E7" w:rsidRDefault="009E0812" w:rsidP="009E0812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6"/>
        <w:gridCol w:w="3100"/>
        <w:gridCol w:w="2986"/>
      </w:tblGrid>
      <w:tr w:rsidR="009E0812" w:rsidRPr="00AC50E7" w:rsidTr="00AC50E7">
        <w:tc>
          <w:tcPr>
            <w:tcW w:w="2986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UVIJEK ISTINITO</w:t>
            </w:r>
          </w:p>
        </w:tc>
        <w:tc>
          <w:tcPr>
            <w:tcW w:w="3100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PONEKAD ISTINITO</w:t>
            </w:r>
          </w:p>
        </w:tc>
        <w:tc>
          <w:tcPr>
            <w:tcW w:w="2986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NIKADA ISTINITO</w:t>
            </w:r>
          </w:p>
        </w:tc>
      </w:tr>
      <w:tr w:rsidR="009E0812" w:rsidRPr="00AC50E7" w:rsidTr="00AC50E7">
        <w:tc>
          <w:tcPr>
            <w:tcW w:w="298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9E0812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7D9F" w:rsidRPr="00AC50E7" w:rsidRDefault="001D7D9F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98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Pr="00AC50E7" w:rsidRDefault="009E3CF4">
      <w:pPr>
        <w:rPr>
          <w:rFonts w:ascii="Lato Light" w:hAnsi="Lato Light" w:cs="Lato Light"/>
          <w:sz w:val="20"/>
          <w:szCs w:val="20"/>
        </w:rPr>
      </w:pPr>
    </w:p>
    <w:p w:rsidR="009E0812" w:rsidRPr="00AC50E7" w:rsidRDefault="009E0812">
      <w:pPr>
        <w:rPr>
          <w:rFonts w:ascii="Lato Light" w:hAnsi="Lato Light" w:cs="Lato Light"/>
          <w:sz w:val="20"/>
          <w:szCs w:val="20"/>
        </w:rPr>
      </w:pPr>
    </w:p>
    <w:p w:rsidR="009E0812" w:rsidRPr="00AC50E7" w:rsidRDefault="009E0812" w:rsidP="009E0812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AC50E7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2. Kartice  s tvrdnjama</w:t>
      </w:r>
    </w:p>
    <w:p w:rsidR="009E0812" w:rsidRPr="00AC50E7" w:rsidRDefault="009E0812" w:rsidP="009E0812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6"/>
        <w:gridCol w:w="3155"/>
        <w:gridCol w:w="2921"/>
      </w:tblGrid>
      <w:tr w:rsidR="009E0812" w:rsidRPr="00AC50E7" w:rsidTr="00AC50E7">
        <w:trPr>
          <w:trHeight w:val="1625"/>
        </w:trPr>
        <w:tc>
          <w:tcPr>
            <w:tcW w:w="2996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Ako uspoređujemo dva grada Europe koja se nalaze na istoj udaljenosti od ekvatora, onaj grad koji se nalazi na obali Atlantskog oceana ljeti će imati nižu srednju dnevnu temperaturu zraka, a zimi višu srednju dnevnu temperaturu zraka od grada koji se nalazi u unutrašnjosti Europe.</w:t>
            </w:r>
          </w:p>
        </w:tc>
        <w:tc>
          <w:tcPr>
            <w:tcW w:w="3155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klimu Europe tokom cijele godine utječu i područja dugotrajnog niskoga ili visokoga tlaka (ciklone i anticiklone).</w:t>
            </w:r>
          </w:p>
        </w:tc>
        <w:tc>
          <w:tcPr>
            <w:tcW w:w="2921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klimu Zapadne Europe najviše utječu stalni zapadni vjetrovi i topla Golfska struja.</w:t>
            </w:r>
          </w:p>
        </w:tc>
      </w:tr>
      <w:tr w:rsidR="009E0812" w:rsidRPr="00AC50E7" w:rsidTr="00AC50E7">
        <w:tc>
          <w:tcPr>
            <w:tcW w:w="2996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Utjecaj Sredozemnog mora na klimu Južne Europe ograničen je na uski obalni pojas.</w:t>
            </w:r>
          </w:p>
        </w:tc>
        <w:tc>
          <w:tcPr>
            <w:tcW w:w="3155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Temperatura s porastom nadmorske visine raste.</w:t>
            </w:r>
          </w:p>
        </w:tc>
        <w:tc>
          <w:tcPr>
            <w:tcW w:w="2921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Područja na zapadu Europe između 50⁰ i 60⁰ sjeverno od ekvatora imaju veću srednju godišnju količinu padalina u odnosu na područja na istoj udaljenosti od ekvatora na istoku Europe.</w:t>
            </w:r>
          </w:p>
        </w:tc>
      </w:tr>
      <w:tr w:rsidR="009E0812" w:rsidRPr="00AC50E7" w:rsidTr="00AC50E7">
        <w:tc>
          <w:tcPr>
            <w:tcW w:w="2996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Udaljenost od ekvatora uvijek je najvažniji čimbenik koji utječe na klimu Europe.</w:t>
            </w:r>
          </w:p>
        </w:tc>
        <w:tc>
          <w:tcPr>
            <w:tcW w:w="3155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Morske struje omogućuju jače isparavanje pa je zrak nad njima vlažniji.</w:t>
            </w:r>
          </w:p>
        </w:tc>
        <w:tc>
          <w:tcPr>
            <w:tcW w:w="2921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Vjetar koji puše s mora na kopno rashlađivati će priobalje.</w:t>
            </w:r>
          </w:p>
        </w:tc>
      </w:tr>
      <w:tr w:rsidR="009E0812" w:rsidRPr="00AC50E7" w:rsidTr="00AC50E7">
        <w:tc>
          <w:tcPr>
            <w:tcW w:w="2996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Područja Europe u sjevernom umjerenom pojasu imaju isti tip klime.</w:t>
            </w:r>
          </w:p>
        </w:tc>
        <w:tc>
          <w:tcPr>
            <w:tcW w:w="3155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Topla Golfska struja ne utječe na klimu na sjeveru Europe.</w:t>
            </w:r>
          </w:p>
        </w:tc>
        <w:tc>
          <w:tcPr>
            <w:tcW w:w="2921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 Europi prevladavaju snježno-šumske klime.</w:t>
            </w:r>
          </w:p>
        </w:tc>
      </w:tr>
      <w:tr w:rsidR="009E0812" w:rsidRPr="00AC50E7" w:rsidTr="00AC50E7">
        <w:tc>
          <w:tcPr>
            <w:tcW w:w="2996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 odnosu na London zime su u Moskvi toplije, a ljeta hladnija.</w:t>
            </w:r>
          </w:p>
        </w:tc>
        <w:tc>
          <w:tcPr>
            <w:tcW w:w="3155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 Europi se </w:t>
            </w:r>
            <w:proofErr w:type="spellStart"/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kontinentalnost</w:t>
            </w:r>
            <w:proofErr w:type="spellEnd"/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smanjuje od zapada prema istoku.</w:t>
            </w:r>
          </w:p>
        </w:tc>
        <w:tc>
          <w:tcPr>
            <w:tcW w:w="2921" w:type="dxa"/>
            <w:shd w:val="clear" w:color="auto" w:fill="auto"/>
          </w:tcPr>
          <w:p w:rsidR="009E0812" w:rsidRPr="00AC50E7" w:rsidRDefault="009E0812" w:rsidP="001D7D9F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Pariz ima veću amplitudu temperature u odnosu na Prag.</w:t>
            </w:r>
          </w:p>
        </w:tc>
      </w:tr>
    </w:tbl>
    <w:p w:rsidR="00AC50E7" w:rsidRDefault="00AC50E7">
      <w:pPr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br w:type="page"/>
      </w:r>
    </w:p>
    <w:p w:rsidR="001D7D9F" w:rsidRPr="00AC50E7" w:rsidRDefault="009E0812" w:rsidP="009E0812">
      <w:pPr>
        <w:spacing w:after="160" w:line="259" w:lineRule="auto"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AC50E7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3. Lista za procjenu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1430"/>
        <w:gridCol w:w="1870"/>
        <w:gridCol w:w="1236"/>
      </w:tblGrid>
      <w:tr w:rsidR="009E0812" w:rsidRPr="00AC50E7" w:rsidTr="001D7D9F">
        <w:tc>
          <w:tcPr>
            <w:tcW w:w="4536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430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70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236" w:type="dxa"/>
            <w:shd w:val="clear" w:color="auto" w:fill="71C5DA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9E0812" w:rsidRPr="00AC50E7" w:rsidTr="00AC50E7">
        <w:tc>
          <w:tcPr>
            <w:tcW w:w="45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9E0812" w:rsidRPr="00AC50E7" w:rsidTr="00AC50E7">
        <w:tc>
          <w:tcPr>
            <w:tcW w:w="45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9E0812" w:rsidRPr="00AC50E7" w:rsidTr="00AC50E7">
        <w:tc>
          <w:tcPr>
            <w:tcW w:w="45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0812" w:rsidRPr="00AC50E7" w:rsidRDefault="009E0812" w:rsidP="00AC50E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9E0812" w:rsidRPr="00AC50E7" w:rsidTr="00AC50E7">
        <w:tc>
          <w:tcPr>
            <w:tcW w:w="453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430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9E0812" w:rsidRPr="00AC50E7" w:rsidTr="00AC50E7">
        <w:tc>
          <w:tcPr>
            <w:tcW w:w="453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</w:t>
            </w:r>
            <w:proofErr w:type="spellStart"/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AC50E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430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shd w:val="clear" w:color="auto" w:fill="auto"/>
          </w:tcPr>
          <w:p w:rsidR="009E0812" w:rsidRPr="00AC50E7" w:rsidRDefault="009E0812" w:rsidP="009E0812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1D7D9F" w:rsidRDefault="001D7D9F" w:rsidP="009E08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9E0812" w:rsidRPr="00AC50E7" w:rsidRDefault="009E0812" w:rsidP="009E08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C50E7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kvačicom√ označi svoj odgovor.</w:t>
      </w:r>
    </w:p>
    <w:p w:rsidR="001D7D9F" w:rsidRPr="00226B7B" w:rsidRDefault="001D7D9F" w:rsidP="001D7D9F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D7D9F" w:rsidRDefault="001D7D9F" w:rsidP="001D7D9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33F8" w:rsidRDefault="00DA33F8" w:rsidP="00DA33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A33F8" w:rsidSect="00692898">
      <w:headerReference w:type="default" r:id="rId8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F3" w:rsidRDefault="00BB0CF3" w:rsidP="008D6A58">
      <w:r>
        <w:separator/>
      </w:r>
    </w:p>
  </w:endnote>
  <w:endnote w:type="continuationSeparator" w:id="0">
    <w:p w:rsidR="00BB0CF3" w:rsidRDefault="00BB0CF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F3" w:rsidRDefault="00BB0CF3" w:rsidP="008D6A58">
      <w:r>
        <w:separator/>
      </w:r>
    </w:p>
  </w:footnote>
  <w:footnote w:type="continuationSeparator" w:id="0">
    <w:p w:rsidR="00BB0CF3" w:rsidRDefault="00BB0CF3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C50E7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2E32"/>
    <w:multiLevelType w:val="hybridMultilevel"/>
    <w:tmpl w:val="CB60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20FD5"/>
    <w:multiLevelType w:val="hybridMultilevel"/>
    <w:tmpl w:val="184A188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2090F"/>
    <w:multiLevelType w:val="hybridMultilevel"/>
    <w:tmpl w:val="54CA3B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F1073"/>
    <w:multiLevelType w:val="hybridMultilevel"/>
    <w:tmpl w:val="F912C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30"/>
  </w:num>
  <w:num w:numId="4">
    <w:abstractNumId w:val="24"/>
  </w:num>
  <w:num w:numId="5">
    <w:abstractNumId w:val="14"/>
  </w:num>
  <w:num w:numId="6">
    <w:abstractNumId w:val="19"/>
  </w:num>
  <w:num w:numId="7">
    <w:abstractNumId w:val="22"/>
  </w:num>
  <w:num w:numId="8">
    <w:abstractNumId w:val="13"/>
  </w:num>
  <w:num w:numId="9">
    <w:abstractNumId w:val="16"/>
  </w:num>
  <w:num w:numId="10">
    <w:abstractNumId w:val="8"/>
  </w:num>
  <w:num w:numId="11">
    <w:abstractNumId w:val="33"/>
  </w:num>
  <w:num w:numId="12">
    <w:abstractNumId w:val="2"/>
  </w:num>
  <w:num w:numId="13">
    <w:abstractNumId w:val="27"/>
  </w:num>
  <w:num w:numId="14">
    <w:abstractNumId w:val="11"/>
  </w:num>
  <w:num w:numId="15">
    <w:abstractNumId w:val="28"/>
  </w:num>
  <w:num w:numId="16">
    <w:abstractNumId w:val="17"/>
  </w:num>
  <w:num w:numId="17">
    <w:abstractNumId w:val="20"/>
  </w:num>
  <w:num w:numId="18">
    <w:abstractNumId w:val="12"/>
  </w:num>
  <w:num w:numId="19">
    <w:abstractNumId w:val="9"/>
  </w:num>
  <w:num w:numId="20">
    <w:abstractNumId w:val="23"/>
  </w:num>
  <w:num w:numId="21">
    <w:abstractNumId w:val="0"/>
  </w:num>
  <w:num w:numId="22">
    <w:abstractNumId w:val="25"/>
  </w:num>
  <w:num w:numId="23">
    <w:abstractNumId w:val="10"/>
  </w:num>
  <w:num w:numId="24">
    <w:abstractNumId w:val="15"/>
  </w:num>
  <w:num w:numId="25">
    <w:abstractNumId w:val="26"/>
  </w:num>
  <w:num w:numId="26">
    <w:abstractNumId w:val="29"/>
  </w:num>
  <w:num w:numId="27">
    <w:abstractNumId w:val="18"/>
  </w:num>
  <w:num w:numId="28">
    <w:abstractNumId w:val="4"/>
  </w:num>
  <w:num w:numId="29">
    <w:abstractNumId w:val="6"/>
  </w:num>
  <w:num w:numId="30">
    <w:abstractNumId w:val="7"/>
  </w:num>
  <w:num w:numId="31">
    <w:abstractNumId w:val="5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2A90"/>
    <w:rsid w:val="000230DC"/>
    <w:rsid w:val="001404A1"/>
    <w:rsid w:val="00166050"/>
    <w:rsid w:val="001A2377"/>
    <w:rsid w:val="001A3F80"/>
    <w:rsid w:val="001D7D9F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0812"/>
    <w:rsid w:val="009E3CF4"/>
    <w:rsid w:val="00A44D87"/>
    <w:rsid w:val="00A757A9"/>
    <w:rsid w:val="00AC50E7"/>
    <w:rsid w:val="00B24376"/>
    <w:rsid w:val="00BB0CF3"/>
    <w:rsid w:val="00BE6EC3"/>
    <w:rsid w:val="00BF70F3"/>
    <w:rsid w:val="00CB63B4"/>
    <w:rsid w:val="00CC1A63"/>
    <w:rsid w:val="00CC3F70"/>
    <w:rsid w:val="00D00143"/>
    <w:rsid w:val="00D20D16"/>
    <w:rsid w:val="00D62F14"/>
    <w:rsid w:val="00D91841"/>
    <w:rsid w:val="00DA33F8"/>
    <w:rsid w:val="00DD3CD9"/>
    <w:rsid w:val="00E35156"/>
    <w:rsid w:val="00E80DBE"/>
    <w:rsid w:val="00E82609"/>
    <w:rsid w:val="00E925DB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E394E-E625-41BE-8B7F-E0F93574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7710</CharactersWithSpaces>
  <SharedDoc>false</SharedDoc>
  <HLinks>
    <vt:vector size="6" baseType="variant">
      <vt:variant>
        <vt:i4>5636165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https://wordwall.net/hr/resource/12930499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6</cp:revision>
  <dcterms:created xsi:type="dcterms:W3CDTF">2021-07-18T10:34:00Z</dcterms:created>
  <dcterms:modified xsi:type="dcterms:W3CDTF">2021-07-18T11:06:00Z</dcterms:modified>
</cp:coreProperties>
</file>